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7D569095">
      <w:pPr>
        <w:spacing w:before="120" w:beforeLines="50" w:after="240" w:afterLines="100"/>
        <w:jc w:val="center"/>
        <w:outlineLvl w:val="0"/>
        <w:rPr>
          <w:rFonts w:hint="eastAsia" w:ascii="宋体" w:hAnsi="宋体"/>
          <w:b/>
          <w:snapToGrid w:val="0"/>
          <w:spacing w:val="-26"/>
          <w:kern w:val="0"/>
          <w:sz w:val="36"/>
          <w:szCs w:val="36"/>
        </w:rPr>
      </w:pPr>
      <w:r>
        <w:rPr>
          <w:rFonts w:hint="eastAsia" w:ascii="宋体" w:hAnsi="宋体"/>
          <w:b/>
          <w:snapToGrid w:val="0"/>
          <w:spacing w:val="-26"/>
          <w:kern w:val="0"/>
          <w:sz w:val="40"/>
          <w:szCs w:val="40"/>
        </w:rPr>
        <w:t>用人单位劳动保障守法诚信等级评价评分表</w:t>
      </w:r>
    </w:p>
    <w:tbl>
      <w:tblPr>
        <w:tblStyle w:val="5"/>
        <w:tblW w:w="0" w:type="auto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02"/>
        <w:gridCol w:w="1350"/>
        <w:gridCol w:w="1125"/>
        <w:gridCol w:w="1625"/>
        <w:gridCol w:w="850"/>
        <w:gridCol w:w="617"/>
        <w:gridCol w:w="1466"/>
        <w:gridCol w:w="752"/>
      </w:tblGrid>
      <w:tr w14:paraId="79EF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B6C0">
            <w:pPr>
              <w:widowControl/>
              <w:spacing w:line="27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项 目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BC20">
            <w:pPr>
              <w:widowControl/>
              <w:spacing w:line="27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序 号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9C38">
            <w:pPr>
              <w:widowControl/>
              <w:spacing w:line="27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内       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1314">
            <w:pPr>
              <w:widowControl/>
              <w:spacing w:line="27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标准分值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7FA4B">
            <w:pPr>
              <w:widowControl/>
              <w:spacing w:line="27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存在问题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02EB">
            <w:pPr>
              <w:widowControl/>
              <w:spacing w:line="270" w:lineRule="atLeas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得分</w:t>
            </w:r>
          </w:p>
        </w:tc>
      </w:tr>
      <w:tr w14:paraId="600C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BFD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制定内部劳动保障规章制度的情况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6D9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0107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内部劳动保障规章制度健全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FAA1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00CA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99F33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FE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842D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7575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A800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内部劳动保障规章制度健全完善，其内容不违反法律、法规、规章的规定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C86B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29EE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92F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A47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894D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77F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CE56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内部劳动保障规章制度的制定符合法律规定程序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999B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CACB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6CE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E4E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3976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执行劳动合同制度、依法订立和解除劳动合同的</w:t>
            </w:r>
            <w:r>
              <w:rPr>
                <w:rFonts w:ascii="宋体" w:hAnsi="宋体"/>
                <w:kern w:val="0"/>
                <w:szCs w:val="21"/>
              </w:rPr>
              <w:t>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C151B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0406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依法</w:t>
            </w:r>
            <w:r>
              <w:rPr>
                <w:rFonts w:ascii="宋体" w:hAnsi="宋体"/>
                <w:kern w:val="0"/>
                <w:szCs w:val="21"/>
              </w:rPr>
              <w:t>建立职工</w:t>
            </w:r>
            <w:r>
              <w:rPr>
                <w:rFonts w:hint="eastAsia" w:ascii="宋体" w:hAnsi="宋体"/>
                <w:kern w:val="0"/>
                <w:szCs w:val="21"/>
              </w:rPr>
              <w:t>花</w:t>
            </w:r>
            <w:r>
              <w:rPr>
                <w:rFonts w:ascii="宋体" w:hAnsi="宋体"/>
                <w:kern w:val="0"/>
                <w:szCs w:val="21"/>
              </w:rPr>
              <w:t>名册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7E24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90F7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6979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17C4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B71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300E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2E01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依法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进行劳动用工网上备案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6BF3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F226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6491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6094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AE7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1186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9578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依法</w:t>
            </w:r>
            <w:r>
              <w:rPr>
                <w:rFonts w:hint="eastAsia" w:ascii="宋体" w:hAnsi="宋体"/>
                <w:kern w:val="0"/>
                <w:szCs w:val="21"/>
              </w:rPr>
              <w:t>与劳动者</w:t>
            </w:r>
            <w:r>
              <w:rPr>
                <w:rFonts w:ascii="宋体" w:hAnsi="宋体"/>
                <w:kern w:val="0"/>
                <w:szCs w:val="21"/>
              </w:rPr>
              <w:t>订立和解除劳动合同</w:t>
            </w:r>
            <w:r>
              <w:rPr>
                <w:rFonts w:hint="eastAsia" w:ascii="宋体" w:hAnsi="宋体"/>
                <w:kern w:val="0"/>
                <w:szCs w:val="21"/>
              </w:rPr>
              <w:t>，订立劳动合同率达100%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CF85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C8A1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D3EF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0A5E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534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B5AC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789B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</w:t>
            </w:r>
            <w:r>
              <w:rPr>
                <w:rFonts w:ascii="宋体" w:hAnsi="宋体"/>
                <w:kern w:val="0"/>
                <w:szCs w:val="21"/>
              </w:rPr>
              <w:t>扣押劳动者居民身份证和其他证件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或者以担保和其他名义向劳动者收取财物</w:t>
            </w:r>
            <w:r>
              <w:rPr>
                <w:rFonts w:hint="eastAsia" w:ascii="宋体" w:hAnsi="宋体"/>
                <w:kern w:val="0"/>
                <w:szCs w:val="21"/>
              </w:rPr>
              <w:t>违法行为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8DD4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822D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EFBB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63B3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E0B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C1ED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41EA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依法为劳动者</w:t>
            </w:r>
            <w:r>
              <w:rPr>
                <w:rFonts w:ascii="宋体" w:hAnsi="宋体"/>
                <w:kern w:val="0"/>
                <w:szCs w:val="21"/>
              </w:rPr>
              <w:t>出具解除或者终止劳动合同证明、办理档案</w:t>
            </w:r>
            <w:r>
              <w:rPr>
                <w:rFonts w:hint="eastAsia" w:ascii="宋体" w:hAnsi="宋体"/>
                <w:kern w:val="0"/>
                <w:szCs w:val="21"/>
              </w:rPr>
              <w:t>和社会保险关系</w:t>
            </w:r>
            <w:r>
              <w:rPr>
                <w:rFonts w:ascii="宋体" w:hAnsi="宋体"/>
                <w:kern w:val="0"/>
                <w:szCs w:val="21"/>
              </w:rPr>
              <w:t>转移手续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8C1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AF13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A289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7935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4AE4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2714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0456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解除或者终止劳动合同，依法向劳动者支付经济补偿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268E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CB64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A1F45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4357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F589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</w:t>
            </w:r>
            <w:r>
              <w:rPr>
                <w:rFonts w:ascii="宋体" w:hAnsi="宋体"/>
                <w:kern w:val="0"/>
                <w:szCs w:val="21"/>
              </w:rPr>
              <w:t>劳动保护及工作时间规</w:t>
            </w:r>
          </w:p>
          <w:p w14:paraId="385EADC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定</w:t>
            </w:r>
            <w:r>
              <w:rPr>
                <w:rFonts w:hint="eastAsia" w:ascii="宋体" w:hAnsi="宋体"/>
                <w:kern w:val="0"/>
                <w:szCs w:val="21"/>
              </w:rPr>
              <w:t>的</w:t>
            </w:r>
            <w:r>
              <w:rPr>
                <w:rFonts w:ascii="宋体" w:hAnsi="宋体"/>
                <w:kern w:val="0"/>
                <w:szCs w:val="21"/>
              </w:rPr>
              <w:t>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BC84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2A68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执行女职工、未成年工、残疾人特殊劳动保护规定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674F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D113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2B47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CBF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5427">
            <w:pPr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FA42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8278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建立劳动安全卫生制度，严格执行国家劳动安全卫士规程和标准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8645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29FD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86A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2020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62AF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3121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BF0B2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执行</w:t>
            </w:r>
            <w:r>
              <w:rPr>
                <w:rFonts w:hint="eastAsia" w:ascii="宋体" w:hAnsi="宋体"/>
                <w:kern w:val="0"/>
                <w:szCs w:val="21"/>
              </w:rPr>
              <w:t>国家有关</w:t>
            </w:r>
            <w:r>
              <w:rPr>
                <w:rFonts w:ascii="宋体" w:hAnsi="宋体"/>
                <w:kern w:val="0"/>
                <w:szCs w:val="21"/>
              </w:rPr>
              <w:t>工作时间和休息休假</w:t>
            </w:r>
            <w:r>
              <w:rPr>
                <w:rFonts w:hint="eastAsia" w:ascii="宋体" w:hAnsi="宋体"/>
                <w:kern w:val="0"/>
                <w:szCs w:val="21"/>
              </w:rPr>
              <w:t>的</w:t>
            </w:r>
            <w:r>
              <w:rPr>
                <w:rFonts w:ascii="宋体" w:hAnsi="宋体"/>
                <w:kern w:val="0"/>
                <w:szCs w:val="21"/>
              </w:rPr>
              <w:t>规定</w:t>
            </w:r>
            <w:r>
              <w:rPr>
                <w:rFonts w:hint="eastAsia" w:ascii="宋体" w:hAnsi="宋体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依法实施带薪年休假制度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01E6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643D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AF35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6A52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B2B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执行</w:t>
            </w:r>
            <w:r>
              <w:rPr>
                <w:rFonts w:ascii="宋体" w:hAnsi="宋体"/>
                <w:kern w:val="0"/>
                <w:szCs w:val="21"/>
              </w:rPr>
              <w:t>工资</w:t>
            </w:r>
            <w:r>
              <w:rPr>
                <w:rFonts w:hint="eastAsia" w:ascii="宋体" w:hAnsi="宋体"/>
                <w:kern w:val="0"/>
                <w:szCs w:val="21"/>
              </w:rPr>
              <w:t>支付规定的情况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0597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646C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及时编制工资支付表，</w:t>
            </w:r>
            <w:r>
              <w:rPr>
                <w:rFonts w:ascii="宋体" w:hAnsi="宋体"/>
                <w:kern w:val="0"/>
                <w:szCs w:val="21"/>
              </w:rPr>
              <w:t>按照劳动合同的约定或者国家规定及时足额支付劳动者劳动报酬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39CE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BDBE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0730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0D14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5FE2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FB41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2CEA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</w:t>
            </w:r>
            <w:r>
              <w:rPr>
                <w:rFonts w:ascii="宋体" w:hAnsi="宋体"/>
                <w:kern w:val="0"/>
                <w:szCs w:val="21"/>
              </w:rPr>
              <w:t>低于当地最低工资标准支付劳动者工资的</w:t>
            </w:r>
            <w:r>
              <w:rPr>
                <w:rFonts w:hint="eastAsia" w:ascii="宋体" w:hAnsi="宋体"/>
                <w:kern w:val="0"/>
                <w:szCs w:val="21"/>
              </w:rPr>
              <w:t>违法行为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590F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59EB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77567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4441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068F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704C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E916E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安排劳动者加班的，依法支付</w:t>
            </w:r>
            <w:r>
              <w:rPr>
                <w:rFonts w:ascii="宋体" w:hAnsi="宋体"/>
                <w:kern w:val="0"/>
                <w:szCs w:val="21"/>
              </w:rPr>
              <w:t>加班费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4C9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8FB1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57BB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6DBE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05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48AF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参加各项社会保险和缴纳社会保险费的情况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2527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05F1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依法为全体员工办理社会保险登记（用人单位参保登记和参保职工登记）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DB53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A83C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5785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092F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325C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834A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0063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全员参加社会保险并</w:t>
            </w:r>
            <w:r>
              <w:rPr>
                <w:rFonts w:ascii="宋体" w:hAnsi="宋体"/>
                <w:kern w:val="0"/>
                <w:szCs w:val="21"/>
              </w:rPr>
              <w:t>依法</w:t>
            </w:r>
            <w:r>
              <w:rPr>
                <w:rFonts w:hint="eastAsia" w:ascii="宋体" w:hAnsi="宋体"/>
                <w:kern w:val="0"/>
                <w:szCs w:val="21"/>
              </w:rPr>
              <w:t>按时足额</w:t>
            </w:r>
            <w:r>
              <w:rPr>
                <w:rFonts w:ascii="宋体" w:hAnsi="宋体"/>
                <w:kern w:val="0"/>
                <w:szCs w:val="21"/>
              </w:rPr>
              <w:t>缴纳</w:t>
            </w:r>
            <w:r>
              <w:rPr>
                <w:rFonts w:hint="eastAsia" w:ascii="宋体" w:hAnsi="宋体"/>
                <w:kern w:val="0"/>
                <w:szCs w:val="21"/>
              </w:rPr>
              <w:t>各项</w:t>
            </w:r>
            <w:r>
              <w:rPr>
                <w:rFonts w:ascii="宋体" w:hAnsi="宋体"/>
                <w:kern w:val="0"/>
                <w:szCs w:val="21"/>
              </w:rPr>
              <w:t>社会保险费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4C38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D88E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1CE9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08C1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10CF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2316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314F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如实申报参保缴费基数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18CD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0EC84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DC4C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24F5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FE8A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遵守劳务派遣规定的情况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E339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5978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劳务派遣单位与用工单位订立劳务派遣协议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D3B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D796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38CB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5DEB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A81BF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C7DA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750D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劳务派遣单位和用工单位</w:t>
            </w:r>
            <w:r>
              <w:rPr>
                <w:rFonts w:hint="eastAsia" w:ascii="宋体" w:hAnsi="宋体"/>
                <w:kern w:val="0"/>
                <w:szCs w:val="21"/>
              </w:rPr>
              <w:t>无</w:t>
            </w:r>
            <w:r>
              <w:rPr>
                <w:rFonts w:ascii="宋体" w:hAnsi="宋体"/>
                <w:kern w:val="0"/>
                <w:szCs w:val="21"/>
              </w:rPr>
              <w:t>向被派遣劳动者收取费用的</w:t>
            </w:r>
            <w:r>
              <w:rPr>
                <w:rFonts w:hint="eastAsia" w:ascii="宋体" w:hAnsi="宋体"/>
                <w:kern w:val="0"/>
                <w:szCs w:val="21"/>
              </w:rPr>
              <w:t>违法行为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727F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3AC5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7D66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14:paraId="6076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51D7">
            <w:pPr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遵守其他劳动保障法律、法规的情况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CC72">
            <w:pPr>
              <w:widowControl/>
              <w:spacing w:line="27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4E7B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无其他违反劳动和社会保障法律、法规及规章的违法行为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A660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6B82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BB69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5C97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AE62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总分</w:t>
            </w: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1F47">
            <w:pPr>
              <w:widowControl/>
              <w:spacing w:line="270" w:lineRule="atLeast"/>
              <w:ind w:firstLine="1575" w:firstLineChars="7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F2E2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得分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AF91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6E06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E18A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直接评定为C级（劳动保障失信单位）的</w:t>
            </w:r>
          </w:p>
          <w:p w14:paraId="2984BF9F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情形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95EB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EBEB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违法行为类型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710D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违法行为事实</w:t>
            </w:r>
          </w:p>
        </w:tc>
      </w:tr>
      <w:tr w14:paraId="64E9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E01E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CE46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99A8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非法介绍、招用童工或强迫劳动的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8191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3BC9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E75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A800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5B27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无理阻挠抗拒劳动保障监察员依法行使监察职权，或打击报复监察员、证人、投诉举报人员的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5995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C3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CEB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C506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1A116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因违法行为多次被集体投诉、举报，导致劳动者集体上访或罢工等群体性突发事件并造成严重后果的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4EF7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7A1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826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2105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26B7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拒不履行劳动保障监察限期整改指令、行政处理决定或行政处罚决定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CC99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262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B6C2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3E219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069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不按照人力资源和社会保障部门的要求报送书面材料、拒不参加、未按时参加劳动保障书面审查，经人力资源和社会保障部门责令改正仍不执行的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F76E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4C47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EB8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CB37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4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B39A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存在其他严重违反劳动保障法律、法规、规章行为造成恶劣社会影响或被追究刑事责任的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3AAC">
            <w:pPr>
              <w:widowControl/>
              <w:spacing w:line="27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 w14:paraId="3833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9064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用人单</w:t>
            </w:r>
          </w:p>
          <w:p w14:paraId="39372971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位名称</w:t>
            </w:r>
          </w:p>
        </w:tc>
        <w:tc>
          <w:tcPr>
            <w:tcW w:w="4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6B9C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1DF47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评定</w:t>
            </w:r>
          </w:p>
          <w:p w14:paraId="5DA18E84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级别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25F5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86D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02C64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评定人</w:t>
            </w:r>
          </w:p>
          <w:p w14:paraId="490F53EF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员签字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4B0C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4412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评定</w:t>
            </w:r>
          </w:p>
          <w:p w14:paraId="3478CF5C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年度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2C5A1">
            <w:pPr>
              <w:widowControl/>
              <w:spacing w:line="27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1AA9">
            <w:pPr>
              <w:widowControl/>
              <w:spacing w:line="270" w:lineRule="atLeast"/>
              <w:ind w:firstLine="420" w:firstLineChars="200"/>
              <w:jc w:val="both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评定</w:t>
            </w:r>
          </w:p>
          <w:p w14:paraId="5883821D">
            <w:pPr>
              <w:widowControl/>
              <w:spacing w:line="270" w:lineRule="atLeas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日期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32E9">
            <w:pPr>
              <w:widowControl/>
              <w:spacing w:line="270" w:lineRule="atLeast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31786B99">
      <w:pPr>
        <w:rPr>
          <w:rFonts w:hint="eastAsia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588" w:left="1588" w:header="851" w:footer="1247" w:gutter="0"/>
      <w:pgNumType w:fmt="numberInDash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1525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720E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8720E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- 3 -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4A5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BDBA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1BDBA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4157B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68B71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668B71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- 7 -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5BA4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D0900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C57AD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223CC"/>
    <w:rsid w:val="0662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2026-04-02T06:58:00Z</dcterms:created>
  <dc:creator>Colin.</dc:creator>
  <cp:lastModifiedBy>Colin.</cp:lastModifiedBy>
  <dcterms:modified xsi:type="dcterms:W3CDTF">2026-04-02T06:59:07Z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62AB5B74DE644ED39AC6F132EF443459_11</vt:lpwstr>
  </property>
  <property fmtid="{D5CDD505-2E9C-101B-9397-08002B2CF9AE}" pid="4" name="KSOTemplateDocerSaveRecord">
    <vt:lpwstr>eyJoZGlkIjoiMjBhNjcxNzdiZjNhNWIyOGZkZDIxYjU3NjIwMTlmMjEiLCJ1c2VySWQiOiI4NTMwNTQ0MzQifQ==</vt:lpwstr>
  </property>
</Properties>
</file>