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1F7F5">
      <w:pPr>
        <w:spacing w:line="296" w:lineRule="auto"/>
        <w:rPr>
          <w:rFonts w:ascii="Arial"/>
          <w:sz w:val="21"/>
        </w:rPr>
      </w:pPr>
      <w:bookmarkStart w:id="0" w:name="_GoBack"/>
      <w:bookmarkEnd w:id="0"/>
    </w:p>
    <w:p w14:paraId="15FF0453">
      <w:pPr>
        <w:spacing w:before="130" w:line="219" w:lineRule="auto"/>
        <w:ind w:left="1655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z w:val="40"/>
          <w:szCs w:val="40"/>
        </w:rPr>
        <w:t>无拖欠农民工工资问题承诺书</w:t>
      </w:r>
    </w:p>
    <w:p w14:paraId="15CD0D51">
      <w:pPr>
        <w:spacing w:line="325" w:lineRule="auto"/>
        <w:rPr>
          <w:rFonts w:ascii="Arial"/>
          <w:sz w:val="21"/>
        </w:rPr>
      </w:pPr>
    </w:p>
    <w:p w14:paraId="74E24F97">
      <w:pPr>
        <w:pStyle w:val="2"/>
        <w:spacing w:before="98" w:line="224" w:lineRule="auto"/>
        <w:ind w:left="150"/>
      </w:pPr>
      <w:r>
        <w:rPr>
          <w:rFonts w:ascii="楷体" w:hAnsi="楷体" w:eastAsia="楷体" w:cs="楷体"/>
          <w:spacing w:val="-6"/>
        </w:rPr>
        <w:t>赤峰市</w:t>
      </w:r>
      <w:r>
        <w:rPr>
          <w:spacing w:val="-6"/>
        </w:rPr>
        <w:t>元宝山区人力资源和社会保障局：</w:t>
      </w:r>
    </w:p>
    <w:p w14:paraId="0D7E97FD">
      <w:pPr>
        <w:pStyle w:val="2"/>
        <w:spacing w:before="229" w:line="314" w:lineRule="auto"/>
        <w:ind w:left="150" w:right="187" w:firstLine="630"/>
        <w:jc w:val="both"/>
      </w:pPr>
      <w:r>
        <w:rPr>
          <w:spacing w:val="5"/>
        </w:rPr>
        <w:t>兹有我单位承建的赤峰市元宝山区2023</w:t>
      </w:r>
      <w:r>
        <w:rPr>
          <w:spacing w:val="4"/>
        </w:rPr>
        <w:t>年6月19日元宝山</w:t>
      </w:r>
      <w:r>
        <w:t xml:space="preserve"> </w:t>
      </w:r>
      <w:r>
        <w:rPr>
          <w:spacing w:val="9"/>
        </w:rPr>
        <w:t>区全民健身中心室内装饰工程项目施工建设项目已于2023年</w:t>
      </w:r>
      <w:r>
        <w:rPr>
          <w:spacing w:val="16"/>
        </w:rPr>
        <w:t xml:space="preserve"> </w:t>
      </w:r>
      <w:r>
        <w:rPr>
          <w:spacing w:val="22"/>
        </w:rPr>
        <w:t>8月18日由行业工程建设主管部门竣工/完工验收。现依据</w:t>
      </w:r>
      <w:r>
        <w:rPr>
          <w:spacing w:val="14"/>
        </w:rPr>
        <w:t xml:space="preserve"> </w:t>
      </w:r>
      <w:r>
        <w:rPr>
          <w:spacing w:val="10"/>
        </w:rPr>
        <w:t>《内蒙古自治区工程建设领域农民工工资保证金管理实施细</w:t>
      </w:r>
      <w:r>
        <w:rPr>
          <w:spacing w:val="9"/>
        </w:rPr>
        <w:t xml:space="preserve"> </w:t>
      </w:r>
      <w:r>
        <w:rPr>
          <w:spacing w:val="10"/>
        </w:rPr>
        <w:t>则》第二十一条和《内蒙古自治区工程建设领域农牧民工工</w:t>
      </w:r>
      <w:r>
        <w:rPr>
          <w:spacing w:val="8"/>
        </w:rPr>
        <w:t xml:space="preserve"> </w:t>
      </w:r>
      <w:r>
        <w:rPr>
          <w:spacing w:val="-2"/>
        </w:rPr>
        <w:t>资专用账户管理实施细则》之规定，承诺如下：</w:t>
      </w:r>
    </w:p>
    <w:p w14:paraId="1143B112">
      <w:pPr>
        <w:pStyle w:val="2"/>
        <w:spacing w:before="131" w:line="307" w:lineRule="auto"/>
        <w:ind w:left="150" w:right="227" w:firstLine="599"/>
      </w:pPr>
      <w:r>
        <w:rPr>
          <w:spacing w:val="34"/>
        </w:rPr>
        <w:t>本项目施工期间的农牧民工工资(总计</w:t>
      </w:r>
      <w:r>
        <w:rPr>
          <w:rFonts w:ascii="宋体" w:hAnsi="宋体" w:eastAsia="宋体" w:cs="宋体"/>
          <w:spacing w:val="34"/>
        </w:rPr>
        <w:t>¥</w:t>
      </w:r>
      <w:r>
        <w:rPr>
          <w:rFonts w:ascii="Times New Roman" w:hAnsi="Times New Roman" w:eastAsia="Times New Roman" w:cs="Times New Roman"/>
          <w:spacing w:val="34"/>
          <w:u w:val="single" w:color="auto"/>
        </w:rPr>
        <w:t>400000.00</w:t>
      </w:r>
      <w:r>
        <w:rPr>
          <w:rFonts w:ascii="Times New Roman" w:hAnsi="Times New Roman" w:eastAsia="Times New Roman" w:cs="Times New Roman"/>
          <w:spacing w:val="5"/>
        </w:rPr>
        <w:t xml:space="preserve">   </w:t>
      </w:r>
      <w:r>
        <w:rPr>
          <w:spacing w:val="4"/>
        </w:rPr>
        <w:t>元)已全部支付完毕，不存在未解决的拖欠农牧民工工资问题</w:t>
      </w:r>
      <w:r>
        <w:rPr>
          <w:spacing w:val="13"/>
        </w:rPr>
        <w:t xml:space="preserve"> </w:t>
      </w:r>
      <w:r>
        <w:rPr>
          <w:spacing w:val="-2"/>
        </w:rPr>
        <w:t>。同时，已在施工现场维权信息告示牌及属地人力社保部门门</w:t>
      </w:r>
      <w:r>
        <w:rPr>
          <w:spacing w:val="2"/>
        </w:rPr>
        <w:t xml:space="preserve"> </w:t>
      </w:r>
      <w:r>
        <w:rPr>
          <w:spacing w:val="10"/>
        </w:rPr>
        <w:t>户网站公示30日。如该项目发生农民工工资拖欠问题，我单</w:t>
      </w:r>
      <w:r>
        <w:t xml:space="preserve"> </w:t>
      </w:r>
      <w:r>
        <w:rPr>
          <w:spacing w:val="10"/>
        </w:rPr>
        <w:t>位同意按照《保障农民工工资支付条例》有关规定，履行清</w:t>
      </w:r>
      <w:r>
        <w:rPr>
          <w:spacing w:val="7"/>
        </w:rPr>
        <w:t xml:space="preserve"> </w:t>
      </w:r>
      <w:r>
        <w:rPr>
          <w:spacing w:val="6"/>
        </w:rPr>
        <w:t>偿(先行清偿)责任。</w:t>
      </w:r>
    </w:p>
    <w:p w14:paraId="5A6A237E">
      <w:pPr>
        <w:pStyle w:val="2"/>
        <w:spacing w:before="142" w:line="224" w:lineRule="auto"/>
        <w:ind w:left="729"/>
        <w:rPr>
          <w:sz w:val="26"/>
          <w:szCs w:val="26"/>
        </w:rPr>
      </w:pPr>
      <w:r>
        <w:rPr>
          <w:spacing w:val="23"/>
          <w:sz w:val="26"/>
          <w:szCs w:val="26"/>
        </w:rPr>
        <w:t>特此承诺。</w:t>
      </w:r>
    </w:p>
    <w:p w14:paraId="5E5B657D">
      <w:pPr>
        <w:pStyle w:val="2"/>
        <w:spacing w:before="285" w:line="223" w:lineRule="auto"/>
        <w:ind w:left="88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85090</wp:posOffset>
            </wp:positionV>
            <wp:extent cx="1447800" cy="14160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1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联系人：栾静    联系电话：13947652345</w:t>
      </w:r>
    </w:p>
    <w:p w14:paraId="4DC2D1CC">
      <w:pPr>
        <w:spacing w:line="294" w:lineRule="auto"/>
        <w:rPr>
          <w:rFonts w:ascii="Arial"/>
          <w:sz w:val="21"/>
        </w:rPr>
      </w:pPr>
    </w:p>
    <w:p w14:paraId="6AE0A283">
      <w:pPr>
        <w:pStyle w:val="2"/>
        <w:spacing w:before="99" w:line="283" w:lineRule="auto"/>
        <w:ind w:left="2599" w:hanging="520"/>
      </w:pPr>
      <w:r>
        <w:rPr>
          <w:spacing w:val="-4"/>
        </w:rPr>
        <w:t>企业名称(盖章):翁牛特旗春润装饰工程有限公司</w:t>
      </w:r>
      <w:r>
        <w:rPr>
          <w:spacing w:val="11"/>
        </w:rPr>
        <w:t xml:space="preserve"> </w:t>
      </w:r>
      <w:r>
        <w:rPr>
          <w:spacing w:val="9"/>
        </w:rPr>
        <w:t>企业注册地：内蒙古自治区赤峰市翁牛特</w:t>
      </w:r>
    </w:p>
    <w:p w14:paraId="0B9A54FB">
      <w:pPr>
        <w:pStyle w:val="2"/>
        <w:spacing w:before="1" w:line="220" w:lineRule="auto"/>
      </w:pPr>
      <w:r>
        <w:rPr>
          <w:spacing w:val="9"/>
        </w:rPr>
        <w:t>旗乌丹镇站前街北段中昊物流园区南区5号楼-2号临街商厅</w:t>
      </w:r>
    </w:p>
    <w:p w14:paraId="7D5E2697">
      <w:pPr>
        <w:spacing w:line="291" w:lineRule="auto"/>
        <w:rPr>
          <w:rFonts w:ascii="Arial"/>
          <w:sz w:val="21"/>
        </w:rPr>
      </w:pPr>
    </w:p>
    <w:p w14:paraId="0F7444D2">
      <w:pPr>
        <w:spacing w:line="291" w:lineRule="auto"/>
        <w:rPr>
          <w:rFonts w:ascii="Arial"/>
          <w:sz w:val="21"/>
        </w:rPr>
      </w:pPr>
    </w:p>
    <w:p w14:paraId="019380BD">
      <w:pPr>
        <w:pStyle w:val="2"/>
        <w:spacing w:before="98" w:line="222" w:lineRule="auto"/>
        <w:ind w:left="322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3739515</wp:posOffset>
            </wp:positionH>
            <wp:positionV relativeFrom="paragraph">
              <wp:posOffset>-71120</wp:posOffset>
            </wp:positionV>
            <wp:extent cx="459105" cy="37592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8995" cy="376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9"/>
        </w:rPr>
        <w:t>法定代表人(签章)</w:t>
      </w:r>
      <w:r>
        <w:rPr>
          <w:spacing w:val="-64"/>
        </w:rPr>
        <w:t xml:space="preserve"> </w:t>
      </w:r>
      <w:r>
        <w:rPr>
          <w:spacing w:val="29"/>
        </w:rPr>
        <w:t>:</w:t>
      </w:r>
    </w:p>
    <w:p w14:paraId="33C96DD2">
      <w:pPr>
        <w:pStyle w:val="2"/>
        <w:spacing w:before="198" w:line="222" w:lineRule="auto"/>
        <w:ind w:left="5620"/>
        <w:rPr>
          <w:sz w:val="26"/>
          <w:szCs w:val="26"/>
        </w:rPr>
      </w:pPr>
      <w:r>
        <w:rPr>
          <w:spacing w:val="-18"/>
          <w:sz w:val="26"/>
          <w:szCs w:val="26"/>
        </w:rPr>
        <w:t>年</w:t>
      </w:r>
      <w:r>
        <w:rPr>
          <w:spacing w:val="3"/>
          <w:sz w:val="26"/>
          <w:szCs w:val="26"/>
        </w:rPr>
        <w:t xml:space="preserve">    </w:t>
      </w:r>
      <w:r>
        <w:rPr>
          <w:spacing w:val="-18"/>
          <w:sz w:val="26"/>
          <w:szCs w:val="26"/>
        </w:rPr>
        <w:t>月</w:t>
      </w:r>
      <w:r>
        <w:rPr>
          <w:spacing w:val="7"/>
          <w:sz w:val="26"/>
          <w:szCs w:val="26"/>
        </w:rPr>
        <w:t xml:space="preserve">   </w:t>
      </w:r>
      <w:r>
        <w:rPr>
          <w:spacing w:val="-18"/>
          <w:sz w:val="26"/>
          <w:szCs w:val="26"/>
        </w:rPr>
        <w:t>日</w:t>
      </w:r>
    </w:p>
    <w:sectPr>
      <w:pgSz w:w="11300" w:h="16000"/>
      <w:pgMar w:top="1360" w:right="1249" w:bottom="0" w:left="15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F54409E"/>
    <w:rsid w:val="73030F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409</Words>
  <Characters>439</Characters>
  <TotalTime>0</TotalTime>
  <ScaleCrop>false</ScaleCrop>
  <LinksUpToDate>false</LinksUpToDate>
  <CharactersWithSpaces>464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2025-07-01T11:12:00Z</dcterms:created>
  <dc:creator>Administrator</dc:creator>
  <cp:lastModifiedBy>卷 卷</cp:lastModifiedBy>
  <dcterms:modified xsi:type="dcterms:W3CDTF">2025-07-11T03:35:26Z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2025-07-01T11:12:49Z</vt:filetime>
  </property>
  <property fmtid="{D5CDD505-2E9C-101B-9397-08002B2CF9AE}" pid="4" name="UsrData">
    <vt:lpwstr>6863522f9bbe14001fd4f319wl</vt:lpwstr>
  </property>
  <property fmtid="{D5CDD505-2E9C-101B-9397-08002B2CF9AE}" pid="5" name="KSOTemplateDocerSaveRecord">
    <vt:lpwstr>eyJoZGlkIjoiOWM4ZjA2NDdkNzFlZWRhY2RjMTFlOGE0ZDVlNWVkODkiLCJ1c2VySWQiOiIyNzYzNzYyMzkifQ==</vt:lpwstr>
  </property>
  <property fmtid="{D5CDD505-2E9C-101B-9397-08002B2CF9AE}" pid="6" name="KSOProductBuildVer">
    <vt:lpwstr>2052-12.1.0.21915</vt:lpwstr>
  </property>
  <property fmtid="{D5CDD505-2E9C-101B-9397-08002B2CF9AE}" pid="7" name="ICV">
    <vt:lpwstr>F253D9EFE87C40B4AA3E0AEF0784B545_13</vt:lpwstr>
  </property>
</Properties>
</file>