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201A6">
      <w:pPr>
        <w:pStyle w:val="2"/>
        <w:widowControl/>
        <w:shd w:val="clear" w:color="auto" w:fill="FFFFFF"/>
        <w:spacing w:beforeAutospacing="0" w:afterAutospacing="0"/>
        <w:jc w:val="center"/>
        <w:rPr>
          <w:rFonts w:ascii="微软雅黑" w:hAnsi="微软雅黑" w:eastAsia="微软雅黑" w:cs="微软雅黑"/>
          <w:color w:val="3D3D3D"/>
        </w:rPr>
      </w:pPr>
      <w:bookmarkStart w:id="0" w:name="_GoBack"/>
      <w:bookmarkEnd w:id="0"/>
      <w:r>
        <w:rPr>
          <w:rStyle w:val="5"/>
          <w:rFonts w:hint="eastAsia" w:ascii="宋体" w:hAnsi="宋体" w:eastAsia="宋体" w:cs="宋体"/>
          <w:color w:val="3D3D3D"/>
          <w:sz w:val="43"/>
          <w:szCs w:val="43"/>
          <w:shd w:val="clear" w:color="auto" w:fill="FFFFFF"/>
        </w:rPr>
        <w:t>无拖欠农民工工资问题承诺书</w:t>
      </w:r>
    </w:p>
    <w:p w14:paraId="3647B763">
      <w:pPr>
        <w:pStyle w:val="2"/>
        <w:widowControl/>
        <w:shd w:val="clear" w:color="auto" w:fill="FFFFFF"/>
        <w:spacing w:beforeAutospacing="0" w:afterAutospacing="0"/>
        <w:rPr>
          <w:rFonts w:ascii="微软雅黑" w:hAnsi="微软雅黑" w:eastAsia="微软雅黑" w:cs="微软雅黑"/>
          <w:color w:val="3D3D3D"/>
        </w:rPr>
      </w:pPr>
    </w:p>
    <w:p w14:paraId="3FFEE0FC">
      <w:pPr>
        <w:pStyle w:val="2"/>
        <w:widowControl/>
        <w:shd w:val="clear" w:color="auto" w:fill="FFFFFF"/>
        <w:spacing w:beforeAutospacing="0" w:afterAutospacing="0" w:line="560" w:lineRule="exact"/>
        <w:rPr>
          <w:rFonts w:ascii="仿宋_GB2312" w:hAnsi="仿宋_GB2312" w:eastAsia="仿宋_GB2312" w:cs="仿宋_GB2312"/>
          <w:color w:val="3D3D3D"/>
          <w:sz w:val="32"/>
          <w:szCs w:val="32"/>
        </w:rPr>
      </w:pPr>
      <w:r>
        <w:rPr>
          <w:rFonts w:hint="eastAsia" w:ascii="仿宋_GB2312" w:hAnsi="仿宋_GB2312" w:eastAsia="仿宋_GB2312" w:cs="仿宋_GB2312"/>
          <w:color w:val="3D3D3D"/>
          <w:sz w:val="32"/>
          <w:szCs w:val="32"/>
          <w:shd w:val="clear" w:color="auto" w:fill="FFFFFF"/>
        </w:rPr>
        <w:t>赤峰市元宝山区人力资源和社会保障局：</w:t>
      </w:r>
    </w:p>
    <w:p w14:paraId="099E001E">
      <w:pPr>
        <w:pStyle w:val="2"/>
        <w:widowControl/>
        <w:shd w:val="clear" w:color="auto" w:fill="FFFFFF"/>
        <w:spacing w:beforeAutospacing="0" w:afterAutospacing="0" w:line="560" w:lineRule="exact"/>
        <w:ind w:firstLine="645"/>
        <w:jc w:val="both"/>
        <w:rPr>
          <w:rFonts w:ascii="仿宋_GB2312" w:hAnsi="仿宋_GB2312" w:eastAsia="仿宋_GB2312" w:cs="仿宋_GB2312"/>
          <w:color w:val="3D3D3D"/>
          <w:sz w:val="32"/>
          <w:szCs w:val="32"/>
        </w:rPr>
      </w:pPr>
      <w:r>
        <w:rPr>
          <w:rFonts w:hint="eastAsia" w:ascii="仿宋_GB2312" w:hAnsi="仿宋_GB2312" w:eastAsia="仿宋_GB2312" w:cs="仿宋_GB2312"/>
          <w:color w:val="3D3D3D"/>
          <w:sz w:val="32"/>
          <w:szCs w:val="32"/>
          <w:shd w:val="clear" w:color="auto" w:fill="FFFFFF"/>
        </w:rPr>
        <w:t>兹有我单位承建的</w:t>
      </w:r>
      <w:r>
        <w:rPr>
          <w:rFonts w:hint="eastAsia" w:ascii="仿宋_GB2312" w:hAnsi="仿宋_GB2312" w:eastAsia="仿宋_GB2312" w:cs="仿宋_GB2312"/>
          <w:color w:val="3D3D3D"/>
          <w:sz w:val="32"/>
          <w:szCs w:val="32"/>
          <w:u w:val="single"/>
          <w:shd w:val="clear" w:color="auto" w:fill="FFFFFF"/>
          <w:lang w:val="en-US" w:eastAsia="zh-CN"/>
        </w:rPr>
        <w:t>中央储备粮赤峰直属库有限公司中心库新建设备库</w:t>
      </w:r>
      <w:r>
        <w:rPr>
          <w:rFonts w:hint="eastAsia" w:ascii="仿宋_GB2312" w:hAnsi="仿宋_GB2312" w:eastAsia="仿宋_GB2312" w:cs="仿宋_GB2312"/>
          <w:color w:val="3D3D3D"/>
          <w:sz w:val="32"/>
          <w:szCs w:val="32"/>
          <w:shd w:val="clear" w:color="auto" w:fill="FFFFFF"/>
        </w:rPr>
        <w:t>建设项目已于</w:t>
      </w:r>
      <w:r>
        <w:rPr>
          <w:rFonts w:hint="eastAsia" w:ascii="仿宋_GB2312" w:hAnsi="仿宋_GB2312" w:eastAsia="仿宋_GB2312" w:cs="仿宋_GB2312"/>
          <w:color w:val="3D3D3D"/>
          <w:sz w:val="32"/>
          <w:szCs w:val="32"/>
          <w:u w:val="single"/>
          <w:shd w:val="clear" w:color="auto" w:fill="FFFFFF"/>
        </w:rPr>
        <w:t> </w:t>
      </w:r>
      <w:r>
        <w:rPr>
          <w:rFonts w:hint="eastAsia" w:ascii="仿宋_GB2312" w:hAnsi="仿宋_GB2312" w:eastAsia="仿宋_GB2312" w:cs="仿宋_GB2312"/>
          <w:color w:val="3D3D3D"/>
          <w:sz w:val="32"/>
          <w:szCs w:val="32"/>
          <w:u w:val="single"/>
          <w:shd w:val="clear" w:color="auto" w:fill="FFFFFF"/>
          <w:lang w:val="en-US" w:eastAsia="zh-CN"/>
        </w:rPr>
        <w:t xml:space="preserve"> 2025  </w:t>
      </w:r>
      <w:r>
        <w:rPr>
          <w:rFonts w:hint="eastAsia" w:ascii="仿宋_GB2312" w:hAnsi="仿宋_GB2312" w:eastAsia="仿宋_GB2312" w:cs="仿宋_GB2312"/>
          <w:color w:val="3D3D3D"/>
          <w:sz w:val="32"/>
          <w:szCs w:val="32"/>
          <w:shd w:val="clear" w:color="auto" w:fill="FFFFFF"/>
        </w:rPr>
        <w:t>年</w:t>
      </w:r>
      <w:r>
        <w:rPr>
          <w:rFonts w:hint="eastAsia" w:ascii="仿宋_GB2312" w:hAnsi="仿宋_GB2312" w:eastAsia="仿宋_GB2312" w:cs="仿宋_GB2312"/>
          <w:color w:val="3D3D3D"/>
          <w:sz w:val="32"/>
          <w:szCs w:val="32"/>
          <w:u w:val="single"/>
          <w:shd w:val="clear" w:color="auto" w:fill="FFFFFF"/>
        </w:rPr>
        <w:t> </w:t>
      </w:r>
      <w:r>
        <w:rPr>
          <w:rFonts w:hint="eastAsia" w:ascii="仿宋_GB2312" w:hAnsi="仿宋_GB2312" w:eastAsia="仿宋_GB2312" w:cs="仿宋_GB2312"/>
          <w:color w:val="3D3D3D"/>
          <w:sz w:val="32"/>
          <w:szCs w:val="32"/>
          <w:u w:val="single"/>
          <w:shd w:val="clear" w:color="auto" w:fill="FFFFFF"/>
          <w:lang w:val="en-US" w:eastAsia="zh-CN"/>
        </w:rPr>
        <w:t xml:space="preserve"> 8 </w:t>
      </w:r>
      <w:r>
        <w:rPr>
          <w:rFonts w:hint="eastAsia" w:ascii="仿宋_GB2312" w:hAnsi="仿宋_GB2312" w:eastAsia="仿宋_GB2312" w:cs="仿宋_GB2312"/>
          <w:color w:val="3D3D3D"/>
          <w:sz w:val="32"/>
          <w:szCs w:val="32"/>
          <w:u w:val="single"/>
          <w:shd w:val="clear" w:color="auto" w:fill="FFFFFF"/>
        </w:rPr>
        <w:t> </w:t>
      </w:r>
      <w:r>
        <w:rPr>
          <w:rFonts w:hint="eastAsia" w:ascii="仿宋_GB2312" w:hAnsi="仿宋_GB2312" w:eastAsia="仿宋_GB2312" w:cs="仿宋_GB2312"/>
          <w:color w:val="3D3D3D"/>
          <w:sz w:val="32"/>
          <w:szCs w:val="32"/>
          <w:shd w:val="clear" w:color="auto" w:fill="FFFFFF"/>
        </w:rPr>
        <w:t>月</w:t>
      </w:r>
      <w:r>
        <w:rPr>
          <w:rFonts w:hint="eastAsia" w:ascii="仿宋_GB2312" w:hAnsi="仿宋_GB2312" w:eastAsia="仿宋_GB2312" w:cs="仿宋_GB2312"/>
          <w:color w:val="3D3D3D"/>
          <w:sz w:val="32"/>
          <w:szCs w:val="32"/>
          <w:u w:val="thick"/>
          <w:shd w:val="clear" w:color="auto" w:fill="FFFFFF"/>
          <w:lang w:val="en-US" w:eastAsia="zh-CN"/>
        </w:rPr>
        <w:t xml:space="preserve">  3  </w:t>
      </w:r>
      <w:r>
        <w:rPr>
          <w:rFonts w:hint="eastAsia" w:ascii="仿宋_GB2312" w:hAnsi="仿宋_GB2312" w:eastAsia="仿宋_GB2312" w:cs="仿宋_GB2312"/>
          <w:color w:val="3D3D3D"/>
          <w:sz w:val="32"/>
          <w:szCs w:val="32"/>
          <w:shd w:val="clear" w:color="auto" w:fill="FFFFFF"/>
        </w:rPr>
        <w:t>日由行业工程建设主管部门竣工/完工验收。现依据《内蒙古自治区工程建设领域农民工工资保证金管理实施细则》第二十一条和《内蒙古自治区工程建设领域农牧民工工资专用账户管理实施细则》之规定，承诺如下：</w:t>
      </w:r>
    </w:p>
    <w:p w14:paraId="308DE523">
      <w:pPr>
        <w:pStyle w:val="2"/>
        <w:widowControl/>
        <w:shd w:val="clear" w:color="auto" w:fill="FFFFFF"/>
        <w:spacing w:beforeAutospacing="0" w:afterAutospacing="0" w:line="560" w:lineRule="exact"/>
        <w:ind w:firstLine="645"/>
        <w:jc w:val="both"/>
        <w:rPr>
          <w:rFonts w:ascii="仿宋_GB2312" w:hAnsi="仿宋_GB2312" w:eastAsia="仿宋_GB2312" w:cs="仿宋_GB2312"/>
          <w:color w:val="3D3D3D"/>
          <w:sz w:val="32"/>
          <w:szCs w:val="32"/>
        </w:rPr>
      </w:pPr>
      <w:r>
        <w:rPr>
          <w:rFonts w:hint="eastAsia" w:ascii="仿宋_GB2312" w:hAnsi="仿宋_GB2312" w:eastAsia="仿宋_GB2312" w:cs="仿宋_GB2312"/>
          <w:color w:val="3D3D3D"/>
          <w:sz w:val="32"/>
          <w:szCs w:val="32"/>
          <w:shd w:val="clear" w:color="auto" w:fill="FFFFFF"/>
        </w:rPr>
        <w:t>本项目施工期间的农民工工资（总计￥</w:t>
      </w:r>
      <w:r>
        <w:rPr>
          <w:rFonts w:hint="eastAsia" w:ascii="仿宋_GB2312" w:hAnsi="仿宋_GB2312" w:eastAsia="仿宋_GB2312" w:cs="仿宋_GB2312"/>
          <w:color w:val="3D3D3D"/>
          <w:sz w:val="32"/>
          <w:szCs w:val="32"/>
          <w:shd w:val="clear" w:color="auto" w:fill="FFFFFF"/>
          <w:lang w:val="en-US" w:eastAsia="zh-CN"/>
        </w:rPr>
        <w:t>163040</w:t>
      </w:r>
      <w:r>
        <w:rPr>
          <w:rFonts w:hint="eastAsia" w:ascii="仿宋_GB2312" w:hAnsi="仿宋_GB2312" w:eastAsia="仿宋_GB2312" w:cs="仿宋_GB2312"/>
          <w:color w:val="3D3D3D"/>
          <w:sz w:val="32"/>
          <w:szCs w:val="32"/>
          <w:shd w:val="clear" w:color="auto" w:fill="FFFFFF"/>
        </w:rPr>
        <w:t>.00元）已全部支付完毕，不存在拖欠农民工工资问题。同时，本承诺已在施工现场维权信息告示牌及属地人力社保部门门户网站进行公示，公示期30日。如该项目发生农民工工资拖欠问题，我单位同意按照《保障农民工工资支付条例》有关规定，履行清偿（先行清偿）责任。</w:t>
      </w:r>
    </w:p>
    <w:p w14:paraId="7833270C">
      <w:pPr>
        <w:pStyle w:val="2"/>
        <w:widowControl/>
        <w:shd w:val="clear" w:color="auto" w:fill="FFFFFF"/>
        <w:spacing w:beforeAutospacing="0" w:afterAutospacing="0" w:line="560" w:lineRule="exact"/>
        <w:ind w:firstLine="645"/>
        <w:jc w:val="both"/>
        <w:rPr>
          <w:rFonts w:ascii="仿宋_GB2312" w:hAnsi="仿宋_GB2312" w:eastAsia="仿宋_GB2312" w:cs="仿宋_GB2312"/>
          <w:color w:val="3D3D3D"/>
          <w:sz w:val="32"/>
          <w:szCs w:val="32"/>
        </w:rPr>
      </w:pPr>
      <w:r>
        <w:rPr>
          <w:rFonts w:hint="eastAsia" w:ascii="仿宋_GB2312" w:hAnsi="仿宋_GB2312" w:eastAsia="仿宋_GB2312" w:cs="仿宋_GB2312"/>
          <w:color w:val="3D3D3D"/>
          <w:sz w:val="32"/>
          <w:szCs w:val="32"/>
          <w:shd w:val="clear" w:color="auto" w:fill="FFFFFF"/>
        </w:rPr>
        <w:t>特此承诺。</w:t>
      </w:r>
    </w:p>
    <w:p w14:paraId="6F0E0843">
      <w:pPr>
        <w:pStyle w:val="2"/>
        <w:widowControl/>
        <w:shd w:val="clear" w:color="auto" w:fill="FFFFFF"/>
        <w:spacing w:beforeAutospacing="0" w:afterAutospacing="0" w:line="560" w:lineRule="exact"/>
        <w:ind w:firstLine="645"/>
        <w:rPr>
          <w:rFonts w:ascii="仿宋_GB2312" w:hAnsi="仿宋_GB2312" w:eastAsia="仿宋_GB2312" w:cs="仿宋_GB2312"/>
          <w:color w:val="3D3D3D"/>
          <w:sz w:val="32"/>
          <w:szCs w:val="32"/>
        </w:rPr>
      </w:pPr>
      <w:r>
        <w:rPr>
          <w:rFonts w:hint="eastAsia" w:ascii="仿宋_GB2312" w:hAnsi="仿宋_GB2312" w:eastAsia="仿宋_GB2312" w:cs="仿宋_GB2312"/>
          <w:color w:val="3D3D3D"/>
          <w:sz w:val="32"/>
          <w:szCs w:val="32"/>
          <w:shd w:val="clear" w:color="auto" w:fill="FFFFFF"/>
        </w:rPr>
        <w:t>附：行业主管部门竣工验收依据 </w:t>
      </w:r>
    </w:p>
    <w:p w14:paraId="26B1B5A2">
      <w:pPr>
        <w:pStyle w:val="2"/>
        <w:widowControl/>
        <w:shd w:val="clear" w:color="auto" w:fill="FFFFFF"/>
        <w:spacing w:beforeAutospacing="0" w:afterAutospacing="0" w:line="560" w:lineRule="exact"/>
        <w:ind w:firstLine="645"/>
        <w:rPr>
          <w:rFonts w:ascii="仿宋_GB2312" w:hAnsi="仿宋_GB2312" w:eastAsia="仿宋_GB2312" w:cs="仿宋_GB2312"/>
          <w:color w:val="3D3D3D"/>
          <w:sz w:val="32"/>
          <w:szCs w:val="32"/>
        </w:rPr>
      </w:pPr>
      <w:r>
        <w:rPr>
          <w:rFonts w:hint="eastAsia" w:ascii="仿宋_GB2312" w:hAnsi="仿宋_GB2312" w:eastAsia="仿宋_GB2312" w:cs="仿宋_GB2312"/>
          <w:color w:val="3D3D3D"/>
          <w:sz w:val="32"/>
          <w:szCs w:val="32"/>
          <w:shd w:val="clear" w:color="auto" w:fill="FFFFFF"/>
        </w:rPr>
        <w:t>联系人：</w:t>
      </w:r>
      <w:r>
        <w:rPr>
          <w:rFonts w:hint="eastAsia" w:ascii="仿宋_GB2312" w:hAnsi="仿宋_GB2312" w:eastAsia="仿宋_GB2312" w:cs="仿宋_GB2312"/>
          <w:color w:val="3D3D3D"/>
          <w:sz w:val="32"/>
          <w:szCs w:val="32"/>
          <w:shd w:val="clear" w:color="auto" w:fill="FFFFFF"/>
          <w:lang w:val="en-US" w:eastAsia="zh-CN"/>
        </w:rPr>
        <w:t>付永丽</w:t>
      </w:r>
      <w:r>
        <w:rPr>
          <w:rFonts w:hint="eastAsia" w:ascii="仿宋_GB2312" w:hAnsi="仿宋_GB2312" w:eastAsia="仿宋_GB2312" w:cs="仿宋_GB2312"/>
          <w:color w:val="3D3D3D"/>
          <w:sz w:val="32"/>
          <w:szCs w:val="32"/>
          <w:shd w:val="clear" w:color="auto" w:fill="FFFFFF"/>
        </w:rPr>
        <w:t>        </w:t>
      </w:r>
      <w:r>
        <w:rPr>
          <w:rFonts w:hint="eastAsia" w:ascii="仿宋_GB2312" w:hAnsi="仿宋_GB2312" w:eastAsia="仿宋_GB2312" w:cs="仿宋_GB2312"/>
          <w:color w:val="3D3D3D"/>
          <w:sz w:val="32"/>
          <w:szCs w:val="32"/>
          <w:shd w:val="clear" w:color="auto" w:fill="FFFFFF"/>
          <w:lang w:val="en-US" w:eastAsia="zh-CN"/>
        </w:rPr>
        <w:t xml:space="preserve">  </w:t>
      </w:r>
      <w:r>
        <w:rPr>
          <w:rFonts w:hint="eastAsia" w:ascii="仿宋_GB2312" w:hAnsi="仿宋_GB2312" w:eastAsia="仿宋_GB2312" w:cs="仿宋_GB2312"/>
          <w:color w:val="3D3D3D"/>
          <w:sz w:val="32"/>
          <w:szCs w:val="32"/>
          <w:shd w:val="clear" w:color="auto" w:fill="FFFFFF"/>
        </w:rPr>
        <w:t> 联系电话 ：</w:t>
      </w:r>
      <w:r>
        <w:rPr>
          <w:rFonts w:hint="eastAsia" w:ascii="仿宋_GB2312" w:hAnsi="仿宋_GB2312" w:eastAsia="仿宋_GB2312" w:cs="仿宋_GB2312"/>
          <w:color w:val="3D3D3D"/>
          <w:sz w:val="32"/>
          <w:szCs w:val="32"/>
          <w:shd w:val="clear" w:color="auto" w:fill="FFFFFF"/>
          <w:lang w:val="en-US" w:eastAsia="zh-CN"/>
        </w:rPr>
        <w:t>18604765079</w:t>
      </w:r>
      <w:r>
        <w:rPr>
          <w:rFonts w:hint="eastAsia" w:ascii="仿宋_GB2312" w:hAnsi="仿宋_GB2312" w:eastAsia="仿宋_GB2312" w:cs="仿宋_GB2312"/>
          <w:color w:val="3D3D3D"/>
          <w:sz w:val="32"/>
          <w:szCs w:val="32"/>
          <w:shd w:val="clear" w:color="auto" w:fill="FFFFFF"/>
        </w:rPr>
        <w:t> </w:t>
      </w:r>
    </w:p>
    <w:p w14:paraId="4A9F373C">
      <w:pPr>
        <w:pStyle w:val="2"/>
        <w:widowControl/>
        <w:shd w:val="clear" w:color="auto" w:fill="FFFFFF"/>
        <w:spacing w:beforeAutospacing="0" w:afterAutospacing="0" w:line="560" w:lineRule="exact"/>
        <w:ind w:firstLine="645"/>
        <w:jc w:val="both"/>
        <w:rPr>
          <w:rFonts w:hint="default" w:ascii="仿宋_GB2312" w:hAnsi="仿宋_GB2312" w:eastAsia="仿宋_GB2312" w:cs="仿宋_GB2312"/>
          <w:color w:val="3D3D3D"/>
          <w:sz w:val="32"/>
          <w:szCs w:val="32"/>
          <w:shd w:val="clear" w:color="auto" w:fill="FFFFFF"/>
          <w:lang w:val="en-US" w:eastAsia="zh-CN"/>
        </w:rPr>
      </w:pPr>
      <w:r>
        <w:rPr>
          <w:rFonts w:hint="eastAsia" w:ascii="仿宋_GB2312" w:hAnsi="仿宋_GB2312" w:eastAsia="仿宋_GB2312" w:cs="仿宋_GB2312"/>
          <w:color w:val="3D3D3D"/>
          <w:sz w:val="32"/>
          <w:szCs w:val="32"/>
          <w:shd w:val="clear" w:color="auto" w:fill="FFFFFF"/>
        </w:rPr>
        <w:t>企业名称（盖章）：</w:t>
      </w:r>
      <w:r>
        <w:rPr>
          <w:rFonts w:hint="eastAsia" w:ascii="仿宋_GB2312" w:hAnsi="仿宋_GB2312" w:eastAsia="仿宋_GB2312" w:cs="仿宋_GB2312"/>
          <w:color w:val="3D3D3D"/>
          <w:sz w:val="32"/>
          <w:szCs w:val="32"/>
          <w:shd w:val="clear" w:color="auto" w:fill="FFFFFF"/>
          <w:lang w:val="en-US" w:eastAsia="zh-CN"/>
        </w:rPr>
        <w:t>天津创世鸿盛建设工程有限责任公司</w:t>
      </w:r>
    </w:p>
    <w:p w14:paraId="44593411">
      <w:pPr>
        <w:pStyle w:val="2"/>
        <w:widowControl/>
        <w:shd w:val="clear" w:color="auto" w:fill="FFFFFF"/>
        <w:spacing w:beforeAutospacing="0" w:afterAutospacing="0" w:line="560" w:lineRule="exact"/>
        <w:ind w:firstLine="645"/>
        <w:jc w:val="both"/>
        <w:rPr>
          <w:rFonts w:hint="default" w:ascii="仿宋_GB2312" w:hAnsi="仿宋_GB2312" w:eastAsia="仿宋_GB2312" w:cs="仿宋_GB2312"/>
          <w:color w:val="3D3D3D"/>
          <w:sz w:val="32"/>
          <w:szCs w:val="32"/>
          <w:shd w:val="clear" w:color="auto" w:fill="FFFFFF"/>
          <w:lang w:val="en-US" w:eastAsia="zh-CN"/>
        </w:rPr>
      </w:pPr>
      <w:r>
        <w:rPr>
          <w:rFonts w:hint="eastAsia" w:ascii="仿宋_GB2312" w:hAnsi="仿宋_GB2312" w:eastAsia="仿宋_GB2312" w:cs="仿宋_GB2312"/>
          <w:color w:val="3D3D3D"/>
          <w:sz w:val="32"/>
          <w:szCs w:val="32"/>
          <w:shd w:val="clear" w:color="auto" w:fill="FFFFFF"/>
        </w:rPr>
        <w:t>企业注册地：</w:t>
      </w:r>
      <w:r>
        <w:rPr>
          <w:rFonts w:hint="eastAsia" w:ascii="仿宋_GB2312" w:hAnsi="仿宋_GB2312" w:eastAsia="仿宋_GB2312" w:cs="仿宋_GB2312"/>
          <w:color w:val="3D3D3D"/>
          <w:sz w:val="32"/>
          <w:szCs w:val="32"/>
          <w:shd w:val="clear" w:color="auto" w:fill="FFFFFF"/>
          <w:lang w:val="en-US" w:eastAsia="zh-CN"/>
        </w:rPr>
        <w:t>天津市武清开发区福源道北侧创世总部基地C08号楼南栋401室23号</w:t>
      </w:r>
    </w:p>
    <w:p w14:paraId="28E68CAA">
      <w:pPr>
        <w:pStyle w:val="2"/>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D3D3D"/>
          <w:sz w:val="32"/>
          <w:szCs w:val="32"/>
          <w:shd w:val="clear" w:color="auto" w:fill="FFFFFF"/>
        </w:rPr>
      </w:pPr>
      <w:r>
        <w:rPr>
          <w:rFonts w:hint="eastAsia" w:ascii="仿宋_GB2312" w:hAnsi="仿宋_GB2312" w:eastAsia="仿宋_GB2312" w:cs="仿宋_GB2312"/>
          <w:color w:val="3D3D3D"/>
          <w:sz w:val="32"/>
          <w:szCs w:val="32"/>
          <w:shd w:val="clear" w:color="auto" w:fill="FFFFFF"/>
        </w:rPr>
        <w:t>法定代表人（签章）：                        </w:t>
      </w:r>
    </w:p>
    <w:p w14:paraId="03AF5FEA">
      <w:pPr>
        <w:pStyle w:val="2"/>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D3D3D"/>
          <w:sz w:val="32"/>
          <w:szCs w:val="32"/>
          <w:shd w:val="clear" w:color="auto" w:fill="FFFFFF"/>
        </w:rPr>
      </w:pPr>
    </w:p>
    <w:p w14:paraId="1F01276F">
      <w:pPr>
        <w:pStyle w:val="2"/>
        <w:widowControl/>
        <w:shd w:val="clear" w:color="auto" w:fill="FFFFFF"/>
        <w:spacing w:beforeAutospacing="0" w:afterAutospacing="0" w:line="560" w:lineRule="exact"/>
        <w:ind w:firstLine="645"/>
        <w:rPr>
          <w:rFonts w:ascii="仿宋_GB2312" w:hAnsi="仿宋_GB2312" w:eastAsia="仿宋_GB2312" w:cs="仿宋_GB2312"/>
          <w:color w:val="3D3D3D"/>
          <w:sz w:val="32"/>
          <w:szCs w:val="32"/>
          <w:shd w:val="clear" w:color="auto" w:fill="FFFFFF"/>
        </w:rPr>
      </w:pPr>
    </w:p>
    <w:p w14:paraId="52BE5B98">
      <w:pPr>
        <w:pStyle w:val="2"/>
        <w:widowControl/>
        <w:shd w:val="clear" w:color="auto" w:fill="FFFFFF"/>
        <w:spacing w:beforeAutospacing="0" w:afterAutospacing="0" w:line="560" w:lineRule="exact"/>
        <w:ind w:firstLine="4800" w:firstLineChars="1500"/>
        <w:rPr>
          <w:rFonts w:ascii="仿宋_GB2312" w:hAnsi="仿宋_GB2312" w:eastAsia="仿宋_GB2312" w:cs="仿宋_GB2312"/>
          <w:sz w:val="32"/>
          <w:szCs w:val="32"/>
        </w:rPr>
      </w:pPr>
      <w:r>
        <w:rPr>
          <w:rFonts w:hint="eastAsia" w:ascii="仿宋_GB2312" w:hAnsi="仿宋_GB2312" w:eastAsia="仿宋_GB2312" w:cs="仿宋_GB2312"/>
          <w:color w:val="3D3D3D"/>
          <w:sz w:val="32"/>
          <w:szCs w:val="32"/>
          <w:shd w:val="clear" w:color="auto" w:fill="FFFFFF"/>
        </w:rPr>
        <w:t>202</w:t>
      </w:r>
      <w:r>
        <w:rPr>
          <w:rFonts w:hint="eastAsia" w:ascii="仿宋_GB2312" w:hAnsi="仿宋_GB2312" w:eastAsia="仿宋_GB2312" w:cs="仿宋_GB2312"/>
          <w:color w:val="3D3D3D"/>
          <w:sz w:val="32"/>
          <w:szCs w:val="32"/>
          <w:shd w:val="clear" w:color="auto" w:fill="FFFFFF"/>
          <w:lang w:val="en-US" w:eastAsia="zh-CN"/>
        </w:rPr>
        <w:t>5</w:t>
      </w:r>
      <w:r>
        <w:rPr>
          <w:rFonts w:hint="eastAsia" w:ascii="仿宋_GB2312" w:hAnsi="仿宋_GB2312" w:eastAsia="仿宋_GB2312" w:cs="仿宋_GB2312"/>
          <w:color w:val="3D3D3D"/>
          <w:sz w:val="32"/>
          <w:szCs w:val="32"/>
          <w:shd w:val="clear" w:color="auto" w:fill="FFFFFF"/>
        </w:rPr>
        <w:t>年 </w:t>
      </w:r>
      <w:r>
        <w:rPr>
          <w:rFonts w:hint="eastAsia" w:ascii="仿宋_GB2312" w:hAnsi="仿宋_GB2312" w:eastAsia="仿宋_GB2312" w:cs="仿宋_GB2312"/>
          <w:color w:val="3D3D3D"/>
          <w:sz w:val="32"/>
          <w:szCs w:val="32"/>
          <w:shd w:val="clear" w:color="auto" w:fill="FFFFFF"/>
          <w:lang w:val="en-US" w:eastAsia="zh-CN"/>
        </w:rPr>
        <w:t xml:space="preserve"> 9 </w:t>
      </w:r>
      <w:r>
        <w:rPr>
          <w:rFonts w:hint="eastAsia" w:ascii="仿宋_GB2312" w:hAnsi="仿宋_GB2312" w:eastAsia="仿宋_GB2312" w:cs="仿宋_GB2312"/>
          <w:color w:val="3D3D3D"/>
          <w:sz w:val="32"/>
          <w:szCs w:val="32"/>
          <w:shd w:val="clear" w:color="auto" w:fill="FFFFFF"/>
        </w:rPr>
        <w:t>月 </w:t>
      </w:r>
      <w:r>
        <w:rPr>
          <w:rFonts w:hint="eastAsia" w:ascii="仿宋_GB2312" w:hAnsi="仿宋_GB2312" w:eastAsia="仿宋_GB2312" w:cs="仿宋_GB2312"/>
          <w:color w:val="3D3D3D"/>
          <w:sz w:val="32"/>
          <w:szCs w:val="32"/>
          <w:shd w:val="clear" w:color="auto" w:fill="FFFFFF"/>
          <w:lang w:val="en-US" w:eastAsia="zh-CN"/>
        </w:rPr>
        <w:t xml:space="preserve"> 15 </w:t>
      </w:r>
      <w:r>
        <w:rPr>
          <w:rFonts w:hint="eastAsia" w:ascii="仿宋_GB2312" w:hAnsi="仿宋_GB2312" w:eastAsia="仿宋_GB2312" w:cs="仿宋_GB2312"/>
          <w:color w:val="3D3D3D"/>
          <w:sz w:val="32"/>
          <w:szCs w:val="32"/>
          <w:shd w:val="clear" w:color="auto" w:fill="FFFFFF"/>
        </w:rPr>
        <w:t>日</w:t>
      </w:r>
    </w:p>
    <w:sectPr>
      <w:pgSz w:w="11906" w:h="16838"/>
      <w:pgMar w:top="1327" w:right="1689" w:bottom="1327"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961CB8"/>
    <w:rsid w:val="002B6ED7"/>
    <w:rsid w:val="00347CD6"/>
    <w:rsid w:val="00A21B22"/>
    <w:rsid w:val="00E95D12"/>
    <w:rsid w:val="00FA5623"/>
    <w:rsid w:val="0777020A"/>
    <w:rsid w:val="0B471A31"/>
    <w:rsid w:val="0D2E7606"/>
    <w:rsid w:val="0D820C03"/>
    <w:rsid w:val="0DEE344C"/>
    <w:rsid w:val="0EF91703"/>
    <w:rsid w:val="149A3455"/>
    <w:rsid w:val="1F961CB8"/>
    <w:rsid w:val="346E1745"/>
    <w:rsid w:val="38951245"/>
    <w:rsid w:val="3A671025"/>
    <w:rsid w:val="3A866C1C"/>
    <w:rsid w:val="3AE37373"/>
    <w:rsid w:val="3EA83C68"/>
    <w:rsid w:val="408C23AA"/>
    <w:rsid w:val="40A329E0"/>
    <w:rsid w:val="40B036E5"/>
    <w:rsid w:val="4B286FD5"/>
    <w:rsid w:val="4D7C7B6B"/>
    <w:rsid w:val="554045C4"/>
    <w:rsid w:val="55FA52BE"/>
    <w:rsid w:val="60331449"/>
    <w:rsid w:val="62D12581"/>
    <w:rsid w:val="655C7C44"/>
    <w:rsid w:val="6BB36C3F"/>
    <w:rsid w:val="6BE87270"/>
    <w:rsid w:val="6ECC7F89"/>
    <w:rsid w:val="7080290A"/>
    <w:rsid w:val="728B25DA"/>
    <w:rsid w:val="7358396F"/>
    <w:rsid w:val="7FBD6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nhideWhenUsed="0" w:uiPriority="0"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413</Words>
  <Characters>444</Characters>
  <Lines>3</Lines>
  <Paragraphs>1</Paragraphs>
  <TotalTime>192</TotalTime>
  <ScaleCrop>false</ScaleCrop>
  <LinksUpToDate>false</LinksUpToDate>
  <CharactersWithSpaces>500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2023-02-01T08:14:00Z</dcterms:created>
  <dc:creator>天使护卫</dc:creator>
  <cp:lastModifiedBy>卷 卷</cp:lastModifiedBy>
  <dcterms:modified xsi:type="dcterms:W3CDTF">2025-09-25T02:54:47Z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F1FF078A8E494C5E8E839630334D91B0_13</vt:lpwstr>
  </property>
  <property fmtid="{D5CDD505-2E9C-101B-9397-08002B2CF9AE}" pid="4" name="KSOTemplateDocerSaveRecord">
    <vt:lpwstr>eyJoZGlkIjoiYjZlZThmOTZkNDg2NTE5YzQ1ZjQ0MDY2M2FhZWI4MGIiLCJ1c2VySWQiOiI2Mzc1ODE2NjIifQ==</vt:lpwstr>
  </property>
</Properties>
</file>